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9356C" w14:textId="77777777" w:rsidR="00731E55" w:rsidRDefault="00731E55" w:rsidP="0073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731C85" w14:textId="77777777" w:rsidR="00731E55" w:rsidRPr="000A6CDF" w:rsidRDefault="00731E55" w:rsidP="000A6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pt-BR"/>
        </w:rPr>
      </w:pPr>
      <w:r w:rsidRPr="008845E0">
        <w:rPr>
          <w:rFonts w:ascii="Times New Roman" w:eastAsia="Times New Roman" w:hAnsi="Times New Roman" w:cs="Times New Roman"/>
          <w:b/>
          <w:sz w:val="56"/>
          <w:szCs w:val="56"/>
          <w:lang w:eastAsia="pt-BR"/>
        </w:rPr>
        <w:t>Matriz de Procedimentos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2"/>
        <w:gridCol w:w="914"/>
        <w:gridCol w:w="1672"/>
        <w:gridCol w:w="1268"/>
        <w:gridCol w:w="392"/>
        <w:gridCol w:w="1012"/>
        <w:gridCol w:w="1413"/>
        <w:gridCol w:w="1374"/>
        <w:gridCol w:w="518"/>
        <w:gridCol w:w="742"/>
        <w:gridCol w:w="543"/>
        <w:gridCol w:w="975"/>
        <w:gridCol w:w="1354"/>
        <w:gridCol w:w="1391"/>
      </w:tblGrid>
      <w:tr w:rsidR="00731E55" w14:paraId="04FB3F46" w14:textId="77777777" w:rsidTr="00731E55">
        <w:trPr>
          <w:trHeight w:val="55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DB35" w14:textId="77777777" w:rsidR="00731E55" w:rsidRDefault="00731E5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MINAS LIVRE PARA CRESCER</w:t>
            </w:r>
          </w:p>
        </w:tc>
      </w:tr>
      <w:tr w:rsidR="00731E55" w14:paraId="4A21ECDC" w14:textId="77777777" w:rsidTr="00731E55">
        <w:trPr>
          <w:trHeight w:val="27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0AB1" w14:textId="77777777" w:rsidR="00731E55" w:rsidRDefault="00731E55">
            <w:pPr>
              <w:jc w:val="center"/>
              <w:rPr>
                <w:b/>
              </w:rPr>
            </w:pPr>
            <w:r>
              <w:rPr>
                <w:b/>
              </w:rPr>
              <w:t>MATRIZ DE PROCEDIMENTO</w:t>
            </w:r>
          </w:p>
        </w:tc>
      </w:tr>
      <w:tr w:rsidR="00731E55" w14:paraId="25866CB8" w14:textId="77777777" w:rsidTr="00731E55">
        <w:trPr>
          <w:trHeight w:val="560"/>
        </w:trPr>
        <w:tc>
          <w:tcPr>
            <w:tcW w:w="36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957B" w14:textId="77777777" w:rsidR="00731E55" w:rsidRDefault="00731E55">
            <w:pPr>
              <w:jc w:val="both"/>
              <w:rPr>
                <w:b/>
              </w:rPr>
            </w:pPr>
            <w:r>
              <w:rPr>
                <w:b/>
              </w:rPr>
              <w:t>CNPJ/CPF:</w:t>
            </w:r>
          </w:p>
        </w:tc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5632" w14:textId="77777777" w:rsidR="00731E55" w:rsidRDefault="00731E55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</w:p>
        </w:tc>
      </w:tr>
      <w:tr w:rsidR="00731E55" w14:paraId="3F7026E7" w14:textId="77777777" w:rsidTr="00731E55">
        <w:trPr>
          <w:trHeight w:val="84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9D4B" w14:textId="77777777" w:rsidR="00731E55" w:rsidRDefault="00731E55">
            <w:pPr>
              <w:jc w:val="both"/>
              <w:rPr>
                <w:b/>
              </w:rPr>
            </w:pPr>
            <w:r>
              <w:rPr>
                <w:b/>
              </w:rPr>
              <w:t>PROPONENTE:</w:t>
            </w:r>
          </w:p>
        </w:tc>
      </w:tr>
      <w:tr w:rsidR="00731E55" w14:paraId="52B18E7B" w14:textId="77777777" w:rsidTr="00731E55">
        <w:trPr>
          <w:trHeight w:val="424"/>
        </w:trPr>
        <w:tc>
          <w:tcPr>
            <w:tcW w:w="3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51E5" w14:textId="77777777" w:rsidR="00731E55" w:rsidRDefault="00731E55">
            <w:pPr>
              <w:rPr>
                <w:b/>
              </w:rPr>
            </w:pPr>
            <w:r>
              <w:rPr>
                <w:b/>
              </w:rPr>
              <w:t xml:space="preserve">ENDEREÇO: </w:t>
            </w:r>
          </w:p>
        </w:tc>
        <w:tc>
          <w:tcPr>
            <w:tcW w:w="17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A032" w14:textId="77777777" w:rsidR="00731E55" w:rsidRDefault="00731E55">
            <w:pPr>
              <w:rPr>
                <w:b/>
              </w:rPr>
            </w:pPr>
            <w:r>
              <w:rPr>
                <w:b/>
              </w:rPr>
              <w:t>CIDADE:</w:t>
            </w:r>
          </w:p>
        </w:tc>
      </w:tr>
      <w:tr w:rsidR="00731E55" w14:paraId="59ECC257" w14:textId="77777777" w:rsidTr="00731E55">
        <w:trPr>
          <w:trHeight w:val="424"/>
        </w:trPr>
        <w:tc>
          <w:tcPr>
            <w:tcW w:w="1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E951" w14:textId="77777777" w:rsidR="00731E55" w:rsidRDefault="00731E55">
            <w:pPr>
              <w:rPr>
                <w:b/>
              </w:rPr>
            </w:pPr>
            <w:r>
              <w:rPr>
                <w:b/>
              </w:rPr>
              <w:t>TELEFONES:</w:t>
            </w:r>
          </w:p>
        </w:tc>
        <w:tc>
          <w:tcPr>
            <w:tcW w:w="32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79BB" w14:textId="77777777" w:rsidR="00731E55" w:rsidRDefault="00731E55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731E55" w14:paraId="71A74557" w14:textId="77777777" w:rsidTr="00731E55">
        <w:trPr>
          <w:trHeight w:val="83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6CEA" w14:textId="77777777" w:rsidR="00731E55" w:rsidRDefault="00731E55">
            <w:pPr>
              <w:rPr>
                <w:b/>
              </w:rPr>
            </w:pPr>
            <w:r>
              <w:rPr>
                <w:b/>
              </w:rPr>
              <w:t xml:space="preserve">ATIVIDADE ECONÔMICA A SER TRATADA (CNAE): </w:t>
            </w:r>
          </w:p>
        </w:tc>
      </w:tr>
      <w:tr w:rsidR="00731E55" w14:paraId="7088BC04" w14:textId="77777777" w:rsidTr="00731E55">
        <w:trPr>
          <w:trHeight w:val="406"/>
        </w:trPr>
        <w:tc>
          <w:tcPr>
            <w:tcW w:w="35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1005" w14:textId="77777777" w:rsidR="00731E55" w:rsidRDefault="00731E55">
            <w:pPr>
              <w:jc w:val="center"/>
              <w:rPr>
                <w:b/>
              </w:rPr>
            </w:pPr>
            <w:r>
              <w:rPr>
                <w:b/>
              </w:rPr>
              <w:t>Para uso do Proponente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5B93" w14:textId="77777777" w:rsidR="00731E55" w:rsidRDefault="00731E55">
            <w:pPr>
              <w:jc w:val="center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Coordenação Minas Livre Para Crescer</w:t>
            </w:r>
          </w:p>
        </w:tc>
      </w:tr>
      <w:tr w:rsidR="00731E55" w14:paraId="76636220" w14:textId="77777777" w:rsidTr="00731E55">
        <w:trPr>
          <w:trHeight w:val="501"/>
        </w:trPr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C656" w14:textId="77777777" w:rsidR="00731E55" w:rsidRDefault="00731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 PÚBLICO</w:t>
            </w:r>
          </w:p>
          <w:p w14:paraId="0142A5D7" w14:textId="77777777" w:rsidR="00731E55" w:rsidRDefault="00731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(ORGÃO)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DF5A" w14:textId="77777777" w:rsidR="00731E55" w:rsidRDefault="00731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PROCEDIMENTO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6D04" w14:textId="77777777" w:rsidR="00731E55" w:rsidRDefault="00731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186F" w14:textId="77777777" w:rsidR="00731E55" w:rsidRDefault="00731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PROBLEMA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160C" w14:textId="77777777" w:rsidR="00731E55" w:rsidRDefault="00731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PROPOSIÇÃO DE MUDANÇA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74EC" w14:textId="77777777" w:rsidR="00731E55" w:rsidRDefault="00731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PARADIGMA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3BCD" w14:textId="77777777" w:rsidR="00731E55" w:rsidRDefault="00731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IMPACTO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1EE8" w14:textId="77777777" w:rsidR="00731E55" w:rsidRDefault="00731E55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b/>
                <w:color w:val="943634" w:themeColor="accent2" w:themeShade="BF"/>
                <w:sz w:val="20"/>
                <w:szCs w:val="20"/>
              </w:rPr>
              <w:t>VIABILIDADE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98A7" w14:textId="77777777" w:rsidR="00731E55" w:rsidRDefault="00731E55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b/>
                <w:color w:val="943634" w:themeColor="accent2" w:themeShade="BF"/>
                <w:sz w:val="20"/>
                <w:szCs w:val="20"/>
              </w:rPr>
              <w:t>ÍNDICE DE PRIORIDADE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0793" w14:textId="77777777" w:rsidR="00731E55" w:rsidRDefault="00731E55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b/>
                <w:color w:val="943634" w:themeColor="accent2" w:themeShade="BF"/>
                <w:sz w:val="20"/>
                <w:szCs w:val="20"/>
              </w:rPr>
              <w:t>DEVOLUTIVA DO ÓRGAO</w:t>
            </w:r>
          </w:p>
        </w:tc>
      </w:tr>
      <w:tr w:rsidR="00731E55" w14:paraId="415E384D" w14:textId="77777777" w:rsidTr="00731E55">
        <w:trPr>
          <w:trHeight w:val="113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49A7" w14:textId="77777777" w:rsidR="00731E55" w:rsidRDefault="00731E55">
            <w: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7865" w14:textId="77777777" w:rsidR="00731E55" w:rsidRDefault="00731E55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5D4F" w14:textId="77777777" w:rsidR="00731E55" w:rsidRDefault="00731E55"/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7665" w14:textId="77777777" w:rsidR="00731E55" w:rsidRDefault="00731E55"/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D13E" w14:textId="77777777" w:rsidR="00731E55" w:rsidRDefault="00731E55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F51D" w14:textId="77777777" w:rsidR="00731E55" w:rsidRDefault="00731E55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3F37" w14:textId="77777777" w:rsidR="00731E55" w:rsidRDefault="00731E55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E71E" w14:textId="77777777" w:rsidR="00731E55" w:rsidRDefault="00731E55"/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1DF8" w14:textId="77777777" w:rsidR="00731E55" w:rsidRDefault="00731E55">
            <w:pPr>
              <w:rPr>
                <w:color w:val="943634" w:themeColor="accent2" w:themeShade="BF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BC84" w14:textId="77777777" w:rsidR="00731E55" w:rsidRDefault="00731E55">
            <w:pPr>
              <w:rPr>
                <w:color w:val="943634" w:themeColor="accent2" w:themeShade="BF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DA2A" w14:textId="77777777" w:rsidR="00731E55" w:rsidRDefault="00731E55">
            <w:pPr>
              <w:rPr>
                <w:color w:val="943634" w:themeColor="accent2" w:themeShade="BF"/>
              </w:rPr>
            </w:pPr>
          </w:p>
        </w:tc>
      </w:tr>
    </w:tbl>
    <w:p w14:paraId="56A2C0E8" w14:textId="77777777" w:rsidR="00731E55" w:rsidRPr="00731E55" w:rsidRDefault="00731E55" w:rsidP="0073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14:paraId="3CCF7A72" w14:textId="77777777" w:rsidR="000A6CDF" w:rsidRDefault="000A6CDF" w:rsidP="0073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14:paraId="7E992C0B" w14:textId="77777777" w:rsidR="00731E55" w:rsidRPr="00731E55" w:rsidRDefault="00731E55" w:rsidP="0073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731E55">
        <w:rPr>
          <w:rFonts w:ascii="Times New Roman" w:eastAsia="Times New Roman" w:hAnsi="Times New Roman" w:cs="Times New Roman"/>
          <w:sz w:val="23"/>
          <w:szCs w:val="23"/>
          <w:lang w:eastAsia="pt-BR"/>
        </w:rPr>
        <w:t>As proposições a serem encaminhadas deverão obedecer aos seguintes critérios:</w:t>
      </w:r>
    </w:p>
    <w:p w14:paraId="553BB0E2" w14:textId="77777777" w:rsidR="00731E55" w:rsidRPr="00731E55" w:rsidRDefault="00731E55" w:rsidP="0073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731E55">
        <w:rPr>
          <w:rFonts w:ascii="Times New Roman" w:eastAsia="Times New Roman" w:hAnsi="Times New Roman" w:cs="Times New Roman"/>
          <w:sz w:val="23"/>
          <w:szCs w:val="23"/>
          <w:lang w:eastAsia="pt-BR"/>
        </w:rPr>
        <w:t>I – Órgão: O proponente deverá indicar qual ente público é o destinatário da proposição;</w:t>
      </w:r>
    </w:p>
    <w:p w14:paraId="6DFDB6EC" w14:textId="77777777" w:rsidR="00731E55" w:rsidRPr="00731E55" w:rsidRDefault="00731E55" w:rsidP="0073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731E55">
        <w:rPr>
          <w:rFonts w:ascii="Times New Roman" w:eastAsia="Times New Roman" w:hAnsi="Times New Roman" w:cs="Times New Roman"/>
          <w:sz w:val="23"/>
          <w:szCs w:val="23"/>
          <w:lang w:eastAsia="pt-BR"/>
        </w:rPr>
        <w:t>II – Procedimento: Trata-se de processo, ação ou normativo questionado pelo mercado, podendo ser em sua integralidade ou parte, como Leis, Decretos, Resoluções, Portarias, Instruções Normativas e outros tipos de normas que regulamentam o setor produtivo e que representam eventuais entraves a atividade econômica;</w:t>
      </w:r>
    </w:p>
    <w:p w14:paraId="395F805C" w14:textId="77777777" w:rsidR="00731E55" w:rsidRPr="00731E55" w:rsidRDefault="00731E55" w:rsidP="0073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731E55">
        <w:rPr>
          <w:rFonts w:ascii="Times New Roman" w:eastAsia="Times New Roman" w:hAnsi="Times New Roman" w:cs="Times New Roman"/>
          <w:sz w:val="23"/>
          <w:szCs w:val="23"/>
          <w:lang w:eastAsia="pt-BR"/>
        </w:rPr>
        <w:t>III – Descrição: O proponente deverá identificar a situação corrente da ação estatal ou, no caso de regulamentações, o que está preconizado na norma questionada;</w:t>
      </w:r>
    </w:p>
    <w:p w14:paraId="1FCC1062" w14:textId="77777777" w:rsidR="00731E55" w:rsidRPr="00731E55" w:rsidRDefault="00731E55" w:rsidP="0073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731E55">
        <w:rPr>
          <w:rFonts w:ascii="Times New Roman" w:eastAsia="Times New Roman" w:hAnsi="Times New Roman" w:cs="Times New Roman"/>
          <w:sz w:val="23"/>
          <w:szCs w:val="23"/>
          <w:lang w:eastAsia="pt-BR"/>
        </w:rPr>
        <w:t>IV – Problema: O proponente deverá apresentar os problemas e as possíveis consequências que justifiquem a proposição;</w:t>
      </w:r>
    </w:p>
    <w:p w14:paraId="729D3399" w14:textId="77777777" w:rsidR="00731E55" w:rsidRPr="00731E55" w:rsidRDefault="00731E55" w:rsidP="0073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731E55">
        <w:rPr>
          <w:rFonts w:ascii="Times New Roman" w:eastAsia="Times New Roman" w:hAnsi="Times New Roman" w:cs="Times New Roman"/>
          <w:sz w:val="23"/>
          <w:szCs w:val="23"/>
          <w:lang w:eastAsia="pt-BR"/>
        </w:rPr>
        <w:t>V – Proposição de mudança: O mercado deverá apresentar sua proposição em relação ao referido procedimento, podendo ser uma revisão de processo, revogações e alterações integrais ou parciais de normas e dispositivos legais, conforme as diretrizes do MLPC;</w:t>
      </w:r>
    </w:p>
    <w:p w14:paraId="13D17709" w14:textId="77777777" w:rsidR="00731E55" w:rsidRPr="00731E55" w:rsidRDefault="00731E55" w:rsidP="0073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731E55">
        <w:rPr>
          <w:rFonts w:ascii="Times New Roman" w:eastAsia="Times New Roman" w:hAnsi="Times New Roman" w:cs="Times New Roman"/>
          <w:sz w:val="23"/>
          <w:szCs w:val="23"/>
          <w:lang w:eastAsia="pt-BR"/>
        </w:rPr>
        <w:t>VI – Paradigma: Caso seja do conhecimento do propositor, ele poderá citar exemplos adotados em quaisquer entes públicos ou privados, quando couber, nacionais ou internacionais que corroborem com o referido pleito;</w:t>
      </w:r>
    </w:p>
    <w:p w14:paraId="65D050E2" w14:textId="77777777" w:rsidR="00731E55" w:rsidRPr="00731E55" w:rsidRDefault="00731E55" w:rsidP="0073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731E55">
        <w:rPr>
          <w:rFonts w:ascii="Times New Roman" w:eastAsia="Times New Roman" w:hAnsi="Times New Roman" w:cs="Times New Roman"/>
          <w:sz w:val="23"/>
          <w:szCs w:val="23"/>
          <w:lang w:eastAsia="pt-BR"/>
        </w:rPr>
        <w:t>VII – Impacto: O proponente deverá indicar em uma gradação de 0,5 (meio), como impacto mais BAIXO a 2,5 (dois e meio), como impacto mais ALTO, qual o grau de interferência que a mudança, se atendida, causará ao segmento;</w:t>
      </w:r>
    </w:p>
    <w:p w14:paraId="03BBEC49" w14:textId="77777777" w:rsidR="00731E55" w:rsidRPr="00731E55" w:rsidRDefault="00731E55" w:rsidP="0073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731E55">
        <w:rPr>
          <w:rFonts w:ascii="Times New Roman" w:eastAsia="Times New Roman" w:hAnsi="Times New Roman" w:cs="Times New Roman"/>
          <w:sz w:val="23"/>
          <w:szCs w:val="23"/>
          <w:lang w:eastAsia="pt-BR"/>
        </w:rPr>
        <w:t>VIII – Viabilidade: A Coordenação Especial do MLPC deverá indicar em uma gradação de 01 (um), como o mais ALTO a 04 (quatro), como o mais BAIXO, qual a viabilidade de mudança do referido procedimento, observados fatores como articulação e governança institucional além de elementos técnicos, orçamentários e financeiros;</w:t>
      </w:r>
    </w:p>
    <w:p w14:paraId="5B645B80" w14:textId="77777777" w:rsidR="00486EC6" w:rsidRDefault="00731E55" w:rsidP="0073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731E55">
        <w:rPr>
          <w:rFonts w:ascii="Times New Roman" w:eastAsia="Times New Roman" w:hAnsi="Times New Roman" w:cs="Times New Roman"/>
          <w:sz w:val="23"/>
          <w:szCs w:val="23"/>
          <w:lang w:eastAsia="pt-BR"/>
        </w:rPr>
        <w:t>IX – Índice de Prioridade - IP: A Coordenação Especial do MLPC utilizará do IP como balizador frente ao tratamento interno das proposições recebidas pelo órgão demandado, sendo o índice composto pela seguinte fórmula (Impacto X Viabilidade), o resultado será uma gradação de 0,5 (meio) a 10 (dez).</w:t>
      </w:r>
    </w:p>
    <w:p w14:paraId="34171312" w14:textId="77777777" w:rsidR="00744F19" w:rsidRDefault="00744F19" w:rsidP="0073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14:paraId="74435DA5" w14:textId="77777777" w:rsidR="00744F19" w:rsidRDefault="00744F19" w:rsidP="0073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14:paraId="576C876A" w14:textId="18DA9C4A" w:rsidR="00486EC6" w:rsidRPr="00731E55" w:rsidRDefault="000A6CDF" w:rsidP="0073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  </w:t>
      </w:r>
      <w:r w:rsidR="00FA4693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              </w:t>
      </w:r>
      <w:bookmarkStart w:id="0" w:name="_GoBack"/>
      <w:bookmarkEnd w:id="0"/>
      <w:r w:rsidR="00744F19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 </w:t>
      </w:r>
      <w:r w:rsidR="00486EC6">
        <w:rPr>
          <w:rFonts w:ascii="Times New Roman" w:eastAsia="Times New Roman" w:hAnsi="Times New Roman" w:cs="Times New Roman"/>
          <w:noProof/>
          <w:sz w:val="23"/>
          <w:szCs w:val="23"/>
          <w:lang w:val="en-US"/>
        </w:rPr>
        <w:drawing>
          <wp:inline distT="0" distB="0" distL="0" distR="0" wp14:anchorId="7993CCBD" wp14:editId="362269B1">
            <wp:extent cx="7325533" cy="4458335"/>
            <wp:effectExtent l="0" t="0" r="0" b="1206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728" cy="445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EC6" w:rsidRPr="00731E55" w:rsidSect="00731E55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E89CC" w14:textId="77777777" w:rsidR="00AF7CA3" w:rsidRDefault="00AF7CA3" w:rsidP="00731E55">
      <w:pPr>
        <w:spacing w:after="0" w:line="240" w:lineRule="auto"/>
      </w:pPr>
      <w:r>
        <w:separator/>
      </w:r>
    </w:p>
  </w:endnote>
  <w:endnote w:type="continuationSeparator" w:id="0">
    <w:p w14:paraId="7B26E91A" w14:textId="77777777" w:rsidR="00AF7CA3" w:rsidRDefault="00AF7CA3" w:rsidP="0073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AE3CD" w14:textId="77777777" w:rsidR="00731E55" w:rsidRDefault="00731E55">
    <w:pPr>
      <w:pStyle w:val="Footer"/>
    </w:pPr>
    <w:r w:rsidRPr="00731E55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AE61A4E" wp14:editId="588BF608">
          <wp:simplePos x="0" y="0"/>
          <wp:positionH relativeFrom="column">
            <wp:posOffset>6423660</wp:posOffset>
          </wp:positionH>
          <wp:positionV relativeFrom="paragraph">
            <wp:posOffset>-40496</wp:posOffset>
          </wp:positionV>
          <wp:extent cx="2975610" cy="421640"/>
          <wp:effectExtent l="0" t="0" r="0" b="0"/>
          <wp:wrapNone/>
          <wp:docPr id="2" name="Imagem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9EB039BD-0B06-4859-BF99-89C8BDEC7FE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9EB039BD-0B06-4859-BF99-89C8BDEC7FE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2975610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D8F07" w14:textId="77777777" w:rsidR="00AF7CA3" w:rsidRDefault="00AF7CA3" w:rsidP="00731E55">
      <w:pPr>
        <w:spacing w:after="0" w:line="240" w:lineRule="auto"/>
      </w:pPr>
      <w:r>
        <w:separator/>
      </w:r>
    </w:p>
  </w:footnote>
  <w:footnote w:type="continuationSeparator" w:id="0">
    <w:p w14:paraId="009843B6" w14:textId="77777777" w:rsidR="00AF7CA3" w:rsidRDefault="00AF7CA3" w:rsidP="0073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0ECE2" w14:textId="77777777" w:rsidR="00731E55" w:rsidRDefault="00731E55" w:rsidP="00731E55">
    <w:pPr>
      <w:pStyle w:val="Header"/>
      <w:tabs>
        <w:tab w:val="clear" w:pos="8504"/>
        <w:tab w:val="center" w:pos="7002"/>
      </w:tabs>
    </w:pPr>
    <w:r w:rsidRPr="00731E55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73C97B5" wp14:editId="2A94D618">
          <wp:simplePos x="0" y="0"/>
          <wp:positionH relativeFrom="column">
            <wp:posOffset>2749119</wp:posOffset>
          </wp:positionH>
          <wp:positionV relativeFrom="paragraph">
            <wp:posOffset>-283922</wp:posOffset>
          </wp:positionV>
          <wp:extent cx="3057528" cy="966158"/>
          <wp:effectExtent l="0" t="0" r="0" b="5715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8" cy="9661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55"/>
    <w:rsid w:val="00042F63"/>
    <w:rsid w:val="000A6CDF"/>
    <w:rsid w:val="00477BC3"/>
    <w:rsid w:val="00486EC6"/>
    <w:rsid w:val="00660B2B"/>
    <w:rsid w:val="00731E55"/>
    <w:rsid w:val="00744F19"/>
    <w:rsid w:val="008845E0"/>
    <w:rsid w:val="00AF7CA3"/>
    <w:rsid w:val="00C06A2E"/>
    <w:rsid w:val="00F42153"/>
    <w:rsid w:val="00F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EFD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1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E55"/>
  </w:style>
  <w:style w:type="paragraph" w:styleId="Footer">
    <w:name w:val="footer"/>
    <w:basedOn w:val="Normal"/>
    <w:link w:val="FooterChar"/>
    <w:uiPriority w:val="99"/>
    <w:unhideWhenUsed/>
    <w:rsid w:val="00731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E55"/>
  </w:style>
  <w:style w:type="paragraph" w:styleId="BalloonText">
    <w:name w:val="Balloon Text"/>
    <w:basedOn w:val="Normal"/>
    <w:link w:val="BalloonTextChar"/>
    <w:uiPriority w:val="99"/>
    <w:semiHidden/>
    <w:unhideWhenUsed/>
    <w:rsid w:val="0073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1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E55"/>
  </w:style>
  <w:style w:type="paragraph" w:styleId="Footer">
    <w:name w:val="footer"/>
    <w:basedOn w:val="Normal"/>
    <w:link w:val="FooterChar"/>
    <w:uiPriority w:val="99"/>
    <w:unhideWhenUsed/>
    <w:rsid w:val="00731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E55"/>
  </w:style>
  <w:style w:type="paragraph" w:styleId="BalloonText">
    <w:name w:val="Balloon Text"/>
    <w:basedOn w:val="Normal"/>
    <w:link w:val="BalloonTextChar"/>
    <w:uiPriority w:val="99"/>
    <w:semiHidden/>
    <w:unhideWhenUsed/>
    <w:rsid w:val="0073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DAD1-A534-AA44-AA9D-81C218F6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374</Words>
  <Characters>2134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Augusto Oliveira Cabido (SEDECTES)</dc:creator>
  <cp:lastModifiedBy>Rodrigo Scarpelli</cp:lastModifiedBy>
  <cp:revision>4</cp:revision>
  <cp:lastPrinted>2020-01-31T17:20:00Z</cp:lastPrinted>
  <dcterms:created xsi:type="dcterms:W3CDTF">2020-02-12T11:42:00Z</dcterms:created>
  <dcterms:modified xsi:type="dcterms:W3CDTF">2020-02-12T14:44:00Z</dcterms:modified>
</cp:coreProperties>
</file>